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PRZEGLĄDU WENTYLACJI MECHANICZNEJ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Obiekt i umowa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serwisowa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poprzedniego przeglądu: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Centrale wentylacyjne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14"/>
        <w:gridCol w:w="1633"/>
        <w:gridCol w:w="3164"/>
        <w:gridCol w:w="2347"/>
        <w:gridCol w:w="2347"/>
      </w:tblGrid>
      <w:tr>
        <w:trPr>
          <w:tblHeader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Oznaczenie</w:t>
            </w:r>
          </w:p>
        </w:tc>
        <w:tc>
          <w:tcPr>
            <w:tcW w:type="dxa" w:w="316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Obsługiwana strefa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6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6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6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Centrala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Filtry: stan, spadek ciśnienia, wymiana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Wentylatory: łożyska, drgania, mocowanie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Pasy i koła pasowe, jeśli są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Wymiennik odzysku ciepła: czystość i szczelność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Nagrzewnica i zabezpieczenie przed zamarznięciem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Chłodnica, taca skroplin i syfon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Przepustnice i siłowniki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Automatyka: czujniki, kody błędów, harmonogram pracy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Kanały i osprzęt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Czerpnia i wyrzutnia drożne, siatki czyste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Kanały: szczelność, izolacja, mocowania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Tłumiki i połączenia elastyczne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Klapy przeciwpożarowe w położeniu otwartym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Kratki i anemostaty czyste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Spadek ciśnienia na filtrach nawiewu / wywiewu (Pa)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Wydatek nawiewu / wywiewu (m³/h)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zewnętrzna / nawiewu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Pobór prądu wentylatorów (A)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Wymienione elementy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6"/>
        <w:gridCol w:w="4491"/>
        <w:gridCol w:w="3368"/>
        <w:gridCol w:w="1531"/>
      </w:tblGrid>
      <w:tr>
        <w:trPr>
          <w:tblHeader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Element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 albo klasa filtra</w:t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Ilość</w:t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Stan instalacji po przeglądzie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Sprawna        ☐ Sprawna, z zaleceniami        ☐ Niesprawna, wymaga naprawy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Następny przegląd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następnej wymiany filtrów: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następnego przeglądu: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WENTYLACJI MECHANICZNEJ</dc:title>
  <dc:creator>Instero</dc:creator>
  <cp:lastModifiedBy>Un-named</cp:lastModifiedBy>
  <cp:revision>1</cp:revision>
  <dcterms:created xsi:type="dcterms:W3CDTF">2026-10-29T19:11:38.454Z</dcterms:created>
  <dcterms:modified xsi:type="dcterms:W3CDTF">2026-10-29T19:11:38.454Z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